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3918" w:rsidRPr="001A6B89" w:rsidRDefault="004E4D4B" w:rsidP="005D39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  <w:r w:rsidR="00F65CF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5D3918" w:rsidRPr="001A6B89">
        <w:rPr>
          <w:rFonts w:ascii="Times New Roman" w:eastAsia="Times New Roman" w:hAnsi="Times New Roman" w:cs="Times New Roman"/>
          <w:b/>
          <w:sz w:val="24"/>
          <w:szCs w:val="24"/>
        </w:rPr>
        <w:t xml:space="preserve">Sources used in the </w:t>
      </w:r>
      <w:r w:rsidR="00F65CFD">
        <w:rPr>
          <w:rFonts w:ascii="Times New Roman" w:eastAsia="Times New Roman" w:hAnsi="Times New Roman" w:cs="Times New Roman"/>
          <w:b/>
          <w:sz w:val="24"/>
          <w:szCs w:val="24"/>
        </w:rPr>
        <w:t xml:space="preserve">analyses and </w:t>
      </w:r>
      <w:r w:rsidR="005D3918" w:rsidRPr="001A6B89">
        <w:rPr>
          <w:rFonts w:ascii="Times New Roman" w:eastAsia="Times New Roman" w:hAnsi="Times New Roman" w:cs="Times New Roman"/>
          <w:b/>
          <w:sz w:val="24"/>
          <w:szCs w:val="24"/>
        </w:rPr>
        <w:t>report</w:t>
      </w:r>
      <w:r w:rsidR="00F65CFD">
        <w:rPr>
          <w:rFonts w:ascii="Times New Roman" w:eastAsia="Times New Roman" w:hAnsi="Times New Roman" w:cs="Times New Roman"/>
          <w:b/>
          <w:sz w:val="24"/>
          <w:szCs w:val="24"/>
        </w:rPr>
        <w:t>s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"https://pmc.ncbi.nlm.nih.gov/articles/PMC10968462/"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9" name="Rectangle 59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E58B120" id="Rectangle 59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DXRCXj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Functional Implications of the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Prosomeric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Brain Model - PMC - PubMed Central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"http://atlas.brain-map.org/atlas?atlas=181276130&amp;structure=16318"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58" name="Picture 58" descr="https://t2.gstatic.com/faviconV2?url=http://atlas.brain-map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t2.gstatic.com/faviconV2?url=http://atlas.brain-map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atlas.brain-map.or</w:t>
      </w:r>
      <w:proofErr w:type="gram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Developing Mouse, E13.5 - Allen Brain Atlas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"https://pmc.ncbi.nlm.nih.gov/articles/PMC11615174/"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7" name="Rectangle 57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5F091FF" id="Rectangle 57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D7+aSL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Regulation of neuronal fate specification and connectivity of </w:t>
      </w:r>
      <w:proofErr w:type="gram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the ..</w:t>
      </w:r>
      <w:proofErr w:type="gram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"https://www.ncbi.nlm.nih.gov/books/NBK544224/"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09600" cy="609600"/>
            <wp:effectExtent l="0" t="0" r="0" b="0"/>
            <wp:docPr id="56" name="Picture 56" descr="https://t2.gstatic.com/faviconV2?url=https://www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2.gstatic.com/faviconV2?url=https://www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Neuroanatomy, Superior Colliculus -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StatPearls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- NCBI Bookshelf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"https://neuroanatomy.wisc.edu/Bs97/TEXT/P23/intro.htm"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5" name="Rectangle 55" descr="https://t2.gstatic.com/faviconV2?url=https://neuroanatomy.wisc.edu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E03BA89" id="Rectangle 55" o:spid="_x0000_s1026" alt="https://t2.gstatic.com/faviconV2?url=https://neuroanatomy.wisc.edu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B8jXeqJwMAAFM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neuroanatomy.wisc.edu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BS 23. Superior Colliculus - Intro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"https://www.imaios.com/en/e-anatomy/anatomical-structures/mediodorsal-nucleus-11090678812"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32560" cy="1440180"/>
            <wp:effectExtent l="0" t="0" r="0" b="7620"/>
            <wp:docPr id="54" name="Picture 54" descr="https://t0.gstatic.com/faviconV2?url=https://www.imaios.com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t0.gstatic.com/faviconV2?url=https://www.imaios.com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imaios.com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Mediodorsal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nucleus - e-Anatomy - IMAIOS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"https://www.researchgate.net/publication/344241881_The_Anatomical_and_Functional_Heterogeneity_of_the_Mediodorsal_Thalamus"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714500" cy="1714500"/>
            <wp:effectExtent l="0" t="0" r="0" b="0"/>
            <wp:docPr id="53" name="Picture 53" descr="https://t0.gstatic.com/faviconV2?url=https://www.researchgate.net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t0.gstatic.com/faviconV2?url=https://www.researchgate.net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researchgate.net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The Anatomical and Functional Heterogeneity of the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Mediodorsal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Thalamus -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</w:t>
      </w:r>
      <w:proofErr w:type="spellEnd"/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"https://www.frontiersin.org/journals/neuroscience/articles/10.3389/fnins.2018.00033/full"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52" name="Picture 52" descr="https://t2.gstatic.com/faviconV2?url=https://www.frontiersi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t2.gstatic.com/faviconV2?url=https://www.frontiersi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frontiersin.org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Cognitive Functions and Neurodevelopmental Disorders Involving the Prefrontal Cortex and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Mediodorsal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Thalamus - Frontiers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"https://www.neurology.org/doi/10.1212/01.wnl.0000436078.95856.56"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04800" cy="304800"/>
            <wp:effectExtent l="0" t="0" r="0" b="0"/>
            <wp:docPr id="51" name="Picture 51" descr="https://t1.gstatic.com/faviconV2?url=https://www.neurology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t1.gstatic.com/faviconV2?url=https://www.neurology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neurology.org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Anterior nucleus of the thalamus | Neurology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"https://pmc.ncbi.nlm.nih.gov/articles/PMC8363507/" \l ":~:text=The%20anterior%20thalamic%20nuclei%20are,nuclei%20has%20been%20spatial%20processing."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0" name="Rectangle 50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B201AC" id="Rectangle 50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G0n5L8mAwAAUg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"https://pmc.ncbi.nlm.nih.gov/articles/PMC11615174/" \l ":~:text=The%20thalamic%20reticular%20nucleus%20(TRN,disturbance%20and%20multiple%20behavioral%20disorders."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49" name="Rectangle 49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970193" id="Rectangle 49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DYOsBs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"https://www.bionity.com/en/encyclopedia/Prethalamus.html"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04800" cy="304800"/>
            <wp:effectExtent l="0" t="0" r="0" b="0"/>
            <wp:docPr id="48" name="Picture 48" descr="https://t0.gstatic.com/faviconV2?url=https://www.bionity.com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t0.gstatic.com/faviconV2?url=https://www.bionity.com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bionity.com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Prethalamus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-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Bionity</w:t>
      </w:r>
      <w:proofErr w:type="spellEnd"/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"https://www.biorxiv.org/content/10.1101/2024.09.06.611701v1.full-text" \l ":~:text=The%20zona%20incerta%20(ZI)%20is,%3B%20Nauta%20and%20Haymaker%201969)."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47" name="Picture 47" descr="https://t0.gstatic.com/faviconV2?url=https://www.biorxiv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t0.gstatic.com/faviconV2?url=https://www.biorxiv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biorxiv.org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www.biorxiv.org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"https://en.wikipedia.org/wiki/Zona_incerta"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0" cy="1524000"/>
            <wp:effectExtent l="0" t="0" r="0" b="0"/>
            <wp:docPr id="46" name="Picture 46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Zona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incerta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- Wikipedia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"https://pubmed.ncbi.nlm.nih.gov/31901976/"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828800" cy="1828800"/>
            <wp:effectExtent l="0" t="0" r="0" b="0"/>
            <wp:docPr id="45" name="Picture 45" descr="https://t0.gstatic.com/faviconV2?url=https://pubmed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t0.gstatic.com/faviconV2?url=https://pubmed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pubmed.ncbi.nlm.nih.gov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Longitudinal developmental analysis of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prethalamic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eminence derivatives in the chick by mapping of Tbr1 in situ expression - PubMed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"https://www.researchgate.net/figure/Tbr1-expression-in-the-prethalamic-eminence-PThE-a-Microphotograph-of-a-sagittal-brain_fig1_338395340"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714500" cy="1714500"/>
            <wp:effectExtent l="0" t="0" r="0" b="0"/>
            <wp:docPr id="44" name="Picture 44" descr="https://t0.gstatic.com/faviconV2?url=https://www.researchgate.net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t0.gstatic.com/faviconV2?url=https://www.researchgate.net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researchgate.net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Tbr1 expression in the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prethalamic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eminence (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PThE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). a Microphotograph... -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ResearchGate</w:t>
      </w:r>
      <w:proofErr w:type="spellEnd"/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"https://www.mayoclinic.org/diseases-conditions/mantle-cell-lymphoma/symptoms-causes/syc-20584872"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47800" cy="1447800"/>
            <wp:effectExtent l="0" t="0" r="0" b="0"/>
            <wp:docPr id="43" name="Picture 43" descr="https://t2.gstatic.com/faviconV2?url=https://www.mayoclinic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t2.gstatic.com/faviconV2?url=https://www.mayoclinic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mayoclinic.org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Mantle cell lymphoma - Symptoms and causes - Mayo Clinic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"https://www.mdanderson.org/cancer-types/non-hodgkin-lymphoma/mantle-cell-lymphoma.html"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04800" cy="304800"/>
            <wp:effectExtent l="0" t="0" r="0" b="0"/>
            <wp:docPr id="42" name="Picture 42" descr="https://t0.gstatic.com/faviconV2?url=https://www.mdanderso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t0.gstatic.com/faviconV2?url=https://www.mdanderso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mdanderson.org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Mantle Cell Lymphoma - MD Anderson Cancer Center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"https://www.leukaemia.org.au/blood-cancer/types-of-blood-cancer/lymphoma/non-hodgkin-lymphoma/mantle-cell-lymphoma/"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457200" cy="457200"/>
            <wp:effectExtent l="0" t="0" r="0" b="0"/>
            <wp:docPr id="41" name="Picture 41" descr="https://t0.gstatic.com/faviconV2?url=https://www.leukaemia.org.au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t0.gstatic.com/faviconV2?url=https://www.leukaemia.org.au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leukaemia.org.au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Mantle cell lymphoma - The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Leukaemia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Foundation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"https://imagebank.hematology.org/image/62363/mantle-cell-lymphoma-with-mantle-zone-pattern1"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40" name="Picture 40" descr="https://t3.gstatic.com/faviconV2?url=https://imagebank.hematology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t3.gstatic.com/faviconV2?url=https://imagebank.hematology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imagebank.hematology.org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Mantle cell lymphoma with mantle zone pattern-1 - ASH Image Bank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"https://www.cancerresearchuk.org/about-cancer/non-hodgkin-lymphoma/types/mantle-cell"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447800" cy="1447800"/>
            <wp:effectExtent l="0" t="0" r="0" b="0"/>
            <wp:docPr id="39" name="Picture 39" descr="https://t3.gstatic.com/faviconV2?url=https://www.cancerresearchuk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t3.gstatic.com/faviconV2?url=https://www.cancerresearchuk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cancerresearchuk.org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Mantle cell lymphoma | non-Hodgkin lymphoma - Cancer Research UK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"https://pure.johnshopkins.edu/en/publications/mantle-cell-lymphoma-with-mantle-zone-growth-pattern-a-clinicopat"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8" name="Rectangle 38" descr="https://t3.gstatic.com/faviconV2?url=https://pure.johnshopkins.edu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57B31A1" id="Rectangle 38" o:spid="_x0000_s1026" alt="https://t3.gstatic.com/faviconV2?url=https://pure.johnshopkins.edu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yK0CICgDAABTBgAADgAA&#10;AAAAAAAAAAAAAAAuAgAAZHJzL2Uyb0RvYy54bWxQSwECLQAUAAYACAAAACEATKDpLNgAAAADAQAA&#10;DwAAAAAAAAAAAAAAAACCBQAAZHJzL2Rvd25yZXYueG1sUEsFBgAAAAAEAAQA8wAAAIcGAAAAAA==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pure.johnshopkins.edu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Mantle Cell Lymphoma with Mantle Zone Growth Pattern: A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Clinicopathologic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Study of 35 Cases - Johns Hopkins University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"https://experiments.springernature.com/articles/10.1007/978-1-0716-2631-3_4"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7" name="Rectangle 37" descr="https://t3.gstatic.com/faviconV2?url=https://experiments.springernature.com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64546F5" id="Rectangle 37" o:spid="_x0000_s1026" alt="https://t3.gstatic.com/faviconV2?url=https://experiments.springernature.com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xcB4GysDAABcBgAA&#10;DgAAAAAAAAAAAAAAAAAuAgAAZHJzL2Uyb0RvYy54bWxQSwECLQAUAAYACAAAACEATKDpLNgAAAAD&#10;AQAADwAAAAAAAAAAAAAAAACFBQAAZHJzL2Rvd25yZXYueG1sUEsFBgAAAAAEAAQA8wAAAIoGAAAA&#10;AA==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experiments.springernature.com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Nucleus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Reuniens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: Circuitry, Function, and Dysfunction | </w:t>
      </w:r>
      <w:proofErr w:type="gram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Springer ..</w:t>
      </w:r>
      <w:proofErr w:type="gram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"https://elifesciences.org/reviewed-preprints/90826v2"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36" name="Picture 36" descr="https://t1.gstatic.com/faviconV2?url=https://elifesciences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t1.gstatic.com/faviconV2?url=https://elifesciences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elifesciences.org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The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reuniens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nucleus of the thalamus facilitates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hippocampo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-cortical dialogue during sleep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"http://braininfo.rprc.washington.edu/centraldirectory.aspx?id=1965"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35" name="Picture 35" descr="https://t2.gstatic.com/faviconV2?url=http://braininfo.rprc.washington.edu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t2.gstatic.com/faviconV2?url=http://braininfo.rprc.washington.edu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braininfo.rprc.washington.edu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proofErr w:type="gram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perireunien</w:t>
      </w:r>
      <w:proofErr w:type="gram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nucleus -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BrainInfo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- University of Washington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"https://www.bams1.org/ontology/viewer/Swanson-98-04/details/brainPart/Perireunensis-nucleus-3/"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4" name="Rectangle 34" descr="https://t0.gstatic.com/faviconV2?url=https://www.bams1.org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2CA42B9" id="Rectangle 34" o:spid="_x0000_s1026" alt="https://t0.gstatic.com/faviconV2?url=https://www.bams1.org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JLQa2sgAwAASwYAAA4AAAAAAAAAAAAA&#10;AAAALgIAAGRycy9lMm9Eb2MueG1sUEsBAi0AFAAGAAgAAAAhAEyg6SzYAAAAAwEAAA8AAAAAAAAA&#10;AAAAAAAAegUAAGRycy9kb3ducmV2LnhtbFBLBQYAAAAABAAEAPMAAAB/BgAAAAA=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bams1.org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www.bams1.org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"https://www.imaios.com/en/e-anatomy/anatomical-structures/dorsal-pallidum-133585420"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32560" cy="1440180"/>
            <wp:effectExtent l="0" t="0" r="0" b="7620"/>
            <wp:docPr id="33" name="Picture 33" descr="https://t0.gstatic.com/faviconV2?url=https://www.imaios.com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t0.gstatic.com/faviconV2?url=https://www.imaios.com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144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imaios.com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Dorsal pallidum - e-Anatomy - IMAIOS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"https://www.kenhub.com/en/library/anatomy/basal-ganglia"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04800" cy="304800"/>
            <wp:effectExtent l="0" t="0" r="0" b="0"/>
            <wp:docPr id="32" name="Picture 32" descr="https://t2.gstatic.com/faviconV2?url=https://www.kenhub.com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t2.gstatic.com/faviconV2?url=https://www.kenhub.com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kenhub.com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Basal ganglia: Gross anatomy and function |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Kenhub</w:t>
      </w:r>
      <w:proofErr w:type="spellEnd"/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"https://www.ncbi.nlm.nih.gov/books/NBK557755/" \l ":~:text=The%20primary%20function%20of%20the,sends%20information%20to%20the%20thalamus."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09600" cy="609600"/>
            <wp:effectExtent l="0" t="0" r="0" b="0"/>
            <wp:docPr id="31" name="Picture 31" descr="https://t2.gstatic.com/faviconV2?url=https://www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t2.gstatic.com/faviconV2?url=https://www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"https://pmc.ncbi.nlm.nih.gov/articles/PMC3221766/"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30" name="Rectangle 30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AA0706" id="Rectangle 30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M0vWSkmAwAAUg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Functional connectivity and integrative properties of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globus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gram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pallidus ..</w:t>
      </w:r>
      <w:proofErr w:type="gram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.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"https://pmc.ncbi.nlm.nih.gov/articles/PMC8190998/"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9" name="Rectangle 29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86CB6ED" id="Rectangle 29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The tectum/superior colliculus as the vertebrate solution for spatial sensory integration and action - PMC - PubMed Central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"https://pmc.ncbi.nlm.nih.gov/articles/PMC6740636/"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28" name="Rectangle 28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9FFF62" id="Rectangle 28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KTCnXomAwAAUg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>pmc.ncbi.nlm.nih.gov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Functional Connectivity between the Superficial and Deeper Layers of the Superior Colliculus: An Anatomical Substrate for Sensorimotor Integration - PubMed Central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"https://pubmed.ncbi.nlm.nih.gov/15010497/"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828800" cy="1828800"/>
            <wp:effectExtent l="0" t="0" r="0" b="0"/>
            <wp:docPr id="27" name="Picture 27" descr="https://t0.gstatic.com/faviconV2?url=https://pubmed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t0.gstatic.com/faviconV2?url=https://pubmed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pubmed.ncbi.nlm.nih.gov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Organization of the intermediate gray layer of the superior colliculus. I. Intrinsic vertical connections - PubMed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"https://en.wikipedia.org/wiki/Superior_colliculus"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0" cy="1524000"/>
            <wp:effectExtent l="0" t="0" r="0" b="0"/>
            <wp:docPr id="26" name="Picture 26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Superior colliculus - Wikipedia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"https://en.wikipedia.org/wiki/Pretectal_area"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0" cy="1524000"/>
            <wp:effectExtent l="0" t="0" r="0" b="0"/>
            <wp:docPr id="25" name="Picture 25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>Pretectal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area - Wikipedia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"https://taylorandfrancis.com/knowledge/Medicine_and_healthcare/Neurology/Pretectum/"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828800" cy="1828800"/>
            <wp:effectExtent l="0" t="0" r="0" b="0"/>
            <wp:docPr id="24" name="Picture 24" descr="https://t3.gstatic.com/faviconV2?url=https://taylorandfrancis.com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t3.gstatic.com/faviconV2?url=https://taylorandfrancis.com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taylorandfrancis.com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Pretectum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– Knowledge and References - Taylor &amp; Francis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"https://en.wikipedia.org/wiki/Inferior_colliculus" \l ":~:text=The%20inferior%20colliculi%20of%20the,cortex%20which%20is%20located%20laterally."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0" cy="1524000"/>
            <wp:effectExtent l="0" t="0" r="0" b="0"/>
            <wp:docPr id="23" name="Picture 23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"https://www.ncbi.nlm.nih.gov/books/NBK554468/"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09600" cy="609600"/>
            <wp:effectExtent l="0" t="0" r="0" b="0"/>
            <wp:docPr id="22" name="Picture 22" descr="https://t2.gstatic.com/faviconV2?url=https://www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s://t2.gstatic.com/faviconV2?url=https://www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Neuroanatomy, Inferior Colliculus -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StatPearls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- NCBI Bookshelf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"https://www.ncbi.nlm.nih.gov/books/NBK539729/"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09600" cy="609600"/>
            <wp:effectExtent l="0" t="0" r="0" b="0"/>
            <wp:docPr id="21" name="Picture 21" descr="https://t2.gstatic.com/faviconV2?url=https://www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s://t2.gstatic.com/faviconV2?url=https://www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Neuroanatomy, Spinal Trigeminal Nucleus -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StatPearls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- NCBI Bookshelf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"https://radiopaedia.org/articles/spinal-nucleus-of-the-trigeminal-nerve"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371600" cy="1371600"/>
            <wp:effectExtent l="0" t="0" r="0" b="0"/>
            <wp:docPr id="20" name="Picture 20" descr="https://t0.gstatic.com/faviconV2?url=https://radiopa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s://t0.gstatic.com/faviconV2?url=https://radiopa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radiopaedia.org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Spinal nucleus of the trigeminal nerve | Radiology Reference Article | Radiopaedia.org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"https://www.ncbi.nlm.nih.gov/books/NBK556102/"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609600" cy="609600"/>
            <wp:effectExtent l="0" t="0" r="0" b="0"/>
            <wp:docPr id="19" name="Picture 19" descr="https://t2.gstatic.com/faviconV2?url=https://www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s://t2.gstatic.com/faviconV2?url=https://www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Neuroanatomy, Reticular Formation -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StatPearls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- NCBI Bookshelf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"https://en.wikipedia.org/wiki/Reticular_formation"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0" cy="1524000"/>
            <wp:effectExtent l="0" t="0" r="0" b="0"/>
            <wp:docPr id="18" name="Picture 18" descr="https://t2.gstatic.com/faviconV2?url=https://en.wikipedia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s://t2.gstatic.com/faviconV2?url=https://en.wikipedia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en.wikipedia.org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Reticular formation - Wikipedia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"https://pubmed.ncbi.nlm.nih.gov/30981899/" \l ":~:text=Good%20evidence%20relates%20the%20PPN,and%20physiology%20of%20the%20nucleus."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828800" cy="1828800"/>
            <wp:effectExtent l="0" t="0" r="0" b="0"/>
            <wp:docPr id="17" name="Picture 17" descr="https://t0.gstatic.com/faviconV2?url=https://pubmed.ncbi.nlm.nih.gov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t0.gstatic.com/faviconV2?url=https://pubmed.ncbi.nlm.nih.gov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pubmed.ncbi.nlm.nih.gov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pubmed.ncbi.nlm.nih.gov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"https://www.neurology.org/doi/10.1212/WNL.0b013e3182886a76"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304800" cy="304800"/>
            <wp:effectExtent l="0" t="0" r="0" b="0"/>
            <wp:docPr id="16" name="Picture 16" descr="https://t1.gstatic.com/faviconV2?url=https://www.neurology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s://t1.gstatic.com/faviconV2?url=https://www.neurology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neurology.org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Pedunculopontine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nucleus - Neurology.org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"https://pmc.ncbi.nlm.nih.gov/articles/PMC6608208/"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5" name="Rectangle 15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7FC5153" id="Rectangle 15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P3sEgMmAwAAUg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Functional Properties and Projections of Neurons in the Medial Amygdala - PMC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"https://www.frontiersin.org/journals/neuroanatomy/articles/10.3389/fnana.2012.00033/text"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14" name="Picture 14" descr="https://t2.gstatic.com/faviconV2?url=https://www.frontiersi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t2.gstatic.com/faviconV2?url=https://www.frontiersi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frontiersin.org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www.frontiersin.org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"http://braininfo.rprc.washington.edu/centraldirectory.aspx?ID=241"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3" name="Picture 13" descr="https://t2.gstatic.com/faviconV2?url=http://braininfo.rprc.washington.edu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https://t2.gstatic.com/faviconV2?url=http://braininfo.rprc.washington.edu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braininfo.rprc.washington.edu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gram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media</w:t>
      </w:r>
      <w:proofErr w:type="gram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l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amygdalar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nucleus -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BrainInfo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- University of Washington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"https://www.biorxiv.org/content/10.1101/2024.02.15.580381v1.full"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2" name="Picture 12" descr="https://t0.gstatic.com/faviconV2?url=https://www.biorxiv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https://t0.gstatic.com/faviconV2?url=https://www.biorxiv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biorxiv.org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Multimodal classification of neurons in the lateral septum -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bioRxiv</w:t>
      </w:r>
      <w:proofErr w:type="spellEnd"/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"https://orbi.uliege.be/bitstream/2268/266807/1/Menon%2C%202021%20Neurobiology%20of%20the%20lateral%20septum%20regulation%20of%20social%20behavior.pdf"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1" name="Picture 11" descr="https://t1.gstatic.com/faviconV2?url=https://orbi.uliege.be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s://t1.gstatic.com/faviconV2?url=https://orbi.uliege.be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orbi.uliege.be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Neurobiology of the lateral septum: regulation of social behavior -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ORBi</w:t>
      </w:r>
      <w:proofErr w:type="spellEnd"/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"https://www.frontiersin.org/journals/neuroscience/articles/10.3389/fnins.2021.748186/full"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714500" cy="1714500"/>
            <wp:effectExtent l="0" t="0" r="0" b="0"/>
            <wp:docPr id="10" name="Picture 10" descr="https://t2.gstatic.com/faviconV2?url=https://www.frontiersin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https://t2.gstatic.com/faviconV2?url=https://www.frontiersin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frontiersin.org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Ontogeny of the Projections </w:t>
      </w:r>
      <w:proofErr w:type="gram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Fro</w:t>
      </w:r>
      <w:proofErr w:type="gram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m the Dorsomedial Division of the Anterior Bed Nucleus of the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Stria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Terminalis to Hypothalamic Nuclei - Frontiers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"https://pmc.ncbi.nlm.nih.gov/articles/PMC3637669/"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9" name="Rectangle 9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C40E73" id="Rectangle 9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AX3MLomAwAAUA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Mechanisms in the Bed Nucleus of the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Stria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Terminalis Involved in Control of Autonomic and Neuroendocrine Functions: A Review - PMC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"https://www.bisusa.com/en/products/b/nucleus-x-bav-andptvcatheters.html"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447800" cy="1447800"/>
            <wp:effectExtent l="0" t="0" r="0" b="0"/>
            <wp:docPr id="8" name="Picture 8" descr="https://t3.gstatic.com/faviconV2?url=https://www.bisusa.com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s://t3.gstatic.com/faviconV2?url=https://www.bisusa.com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bisusa.com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NuCLEUS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-X™ BAV and PTV Catheters - B. Braun Interventional Systems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"https://www.numedforchildren.com/product/nucleus-xtm"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lastRenderedPageBreak/>
        <w:drawing>
          <wp:inline distT="0" distB="0" distL="0" distR="0">
            <wp:extent cx="1714500" cy="1714500"/>
            <wp:effectExtent l="0" t="0" r="0" b="0"/>
            <wp:docPr id="7" name="Picture 7" descr="https://t0.gstatic.com/faviconV2?url=https://www.numedforchildren.com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https://t0.gstatic.com/faviconV2?url=https://www.numedforchildren.com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numedforchildren.com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NuCLEUS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-X™ |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NuMED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</w:t>
      </w:r>
      <w:proofErr w:type="gram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Fo</w:t>
      </w:r>
      <w:proofErr w:type="gram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r Children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39146B" w:rsidRDefault="0039146B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146B" w:rsidRDefault="0039146B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sz w:val="24"/>
          <w:szCs w:val="24"/>
        </w:rPr>
        <w:t>Sources read but not used in the report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"https://journals.physiology.org/doi/10.1152/jn.2000.83.1.13"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6" name="Picture 6" descr="https://t2.gstatic.com/faviconV2?url=https://journals.physiology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t2.gstatic.com/faviconV2?url=https://journals.physiology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journals.physiology.org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Cerebellar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Flocculus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and </w:t>
      </w:r>
      <w:proofErr w:type="spell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Paraflocculus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Purkinje </w:t>
      </w:r>
      <w:proofErr w:type="gram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Cel</w:t>
      </w:r>
      <w:proofErr w:type="gram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l Activity During Circular Pursuit in Monkey | Journal of Neurophysiology | American Physiological Society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"https://pmc.ncbi.nlm.nih.gov/articles/PMC11870495/"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5" name="Rectangle 5" descr="https://t2.gstatic.com/faviconV2?url=https://pmc.ncbi.nlm.nih.gov/&amp;client=BARD&amp;type=FAVICON&amp;size=256&amp;fallback_opts=TYPE,SIZE,UR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CBF299" id="Rectangle 5" o:spid="_x0000_s1026" alt="https://t2.gstatic.com/faviconV2?url=https://pmc.ncbi.nlm.nih.gov/&amp;client=BARD&amp;type=FAVICON&amp;size=256&amp;fallback_opts=TYPE,SIZE,URL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Bha7iYmAwAAUAYAAA4AAAAA&#10;AAAAAAAAAAAALgIAAGRycy9lMm9Eb2MueG1sUEsBAi0AFAAGAAgAAAAhAEyg6SzYAAAAAwEAAA8A&#10;AAAAAAAAAAAAAAAAgAUAAGRycy9kb3ducmV2LnhtbFBLBQYAAAAABAAEAPMAAACFBgAAAAA=&#10;" filled="f" stroked="f">
                <o:lock v:ext="edit" aspectratio="t"/>
                <w10:anchorlock/>
              </v:rect>
            </w:pict>
          </mc:Fallback>
        </mc:AlternateConten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pmc.ncbi.nlm.nih.gov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Neural circuit mechanisms to transform cerebellar population dynamics for motor control in monkeys - PubMed Central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"https://esmed.org/MRA/mra/article/view/740/584"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828800" cy="1828800"/>
            <wp:effectExtent l="0" t="0" r="0" b="0"/>
            <wp:docPr id="4" name="Picture 4" descr="https://t0.gstatic.com/faviconV2?url=https://esmed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t0.gstatic.com/faviconV2?url=https://esmed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esmed.org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The Thalamus: A Review of its Functional Anatomy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lastRenderedPageBreak/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"http://zebrafishucl.org/forebrain-regions/emminentia-thalami"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952500" cy="952500"/>
            <wp:effectExtent l="0" t="0" r="0" b="0"/>
            <wp:docPr id="3" name="Picture 3" descr="https://t0.gstatic.com/faviconV2?url=http://zebrafishucl.org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t0.gstatic.com/faviconV2?url=http://zebrafishucl.org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zebrafishucl.org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proofErr w:type="spellStart"/>
      <w:proofErr w:type="gramStart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eminenti</w:t>
      </w:r>
      <w:proofErr w:type="gram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a</w:t>
      </w:r>
      <w:proofErr w:type="spellEnd"/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 thalami/ thalamic eminence - Zebrafish UCL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"https://nba.uth.tmc.edu/neuroscience/m/s4/chapter06.html"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828800" cy="1828800"/>
            <wp:effectExtent l="0" t="0" r="0" b="0"/>
            <wp:docPr id="2" name="Picture 2" descr="https://t2.gstatic.com/faviconV2?url=https://nba.uth.tmc.edu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t2.gstatic.com/faviconV2?url=https://nba.uth.tmc.edu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nba.uth.tmc.edu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Limbic System: Amygdala (Section 4, Chapter 6) Neuroscience Online - Department of Neurobiology &amp; Anatomy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D3918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"https://nba.uth.tmc.edu/neuroanatomy/L8/Lab08p25_index.html" \t "_blank" </w:instrTex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828800" cy="1828800"/>
            <wp:effectExtent l="0" t="0" r="0" b="0"/>
            <wp:docPr id="1" name="Picture 1" descr="https://t2.gstatic.com/faviconV2?url=https://nba.uth.tmc.edu/&amp;client=BARD&amp;type=FAVICON&amp;size=256&amp;fallback_opts=TYPE,SIZE,U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t2.gstatic.com/faviconV2?url=https://nba.uth.tmc.edu/&amp;client=BARD&amp;type=FAVICON&amp;size=256&amp;fallback_opts=TYPE,SIZE,URL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nba.uth.tmc.edu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Neuroanatomy Online: Lab 8 (ƒ7) - Visual System - The Visual/Ocular Motor Pathways - Midbrain - Department of Neurobiology &amp; Anatomy</w:t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D3918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 xml:space="preserve">Opens in a new window </w:t>
      </w:r>
      <w:r w:rsidRPr="005D3918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5D3918" w:rsidRPr="005D3918" w:rsidRDefault="005D3918" w:rsidP="005D39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620D" w:rsidRDefault="007B620D"/>
    <w:sectPr w:rsidR="007B620D" w:rsidSect="005D391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2E291E"/>
    <w:multiLevelType w:val="multilevel"/>
    <w:tmpl w:val="21701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918"/>
    <w:rsid w:val="001A6B89"/>
    <w:rsid w:val="0039146B"/>
    <w:rsid w:val="004E4D4B"/>
    <w:rsid w:val="005D3918"/>
    <w:rsid w:val="007B13AA"/>
    <w:rsid w:val="007B620D"/>
    <w:rsid w:val="0087197D"/>
    <w:rsid w:val="00F65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2B074C-B4BC-40BB-8477-30AC3D0EF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5D391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5D391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5D391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391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5D391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5D3918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5D39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tton-container">
    <w:name w:val="button-container"/>
    <w:basedOn w:val="DefaultParagraphFont"/>
    <w:rsid w:val="005D3918"/>
  </w:style>
  <w:style w:type="character" w:styleId="HTMLCode">
    <w:name w:val="HTML Code"/>
    <w:basedOn w:val="DefaultParagraphFont"/>
    <w:uiPriority w:val="99"/>
    <w:semiHidden/>
    <w:unhideWhenUsed/>
    <w:rsid w:val="005D3918"/>
    <w:rPr>
      <w:rFonts w:ascii="Courier New" w:eastAsia="Times New Roman" w:hAnsi="Courier New" w:cs="Courier New"/>
      <w:sz w:val="20"/>
      <w:szCs w:val="20"/>
    </w:rPr>
  </w:style>
  <w:style w:type="character" w:customStyle="1" w:styleId="math-inline">
    <w:name w:val="math-inline"/>
    <w:basedOn w:val="DefaultParagraphFont"/>
    <w:rsid w:val="005D3918"/>
  </w:style>
  <w:style w:type="character" w:customStyle="1" w:styleId="katex">
    <w:name w:val="katex"/>
    <w:basedOn w:val="DefaultParagraphFont"/>
    <w:rsid w:val="005D3918"/>
  </w:style>
  <w:style w:type="character" w:customStyle="1" w:styleId="katex-html">
    <w:name w:val="katex-html"/>
    <w:basedOn w:val="DefaultParagraphFont"/>
    <w:rsid w:val="005D3918"/>
  </w:style>
  <w:style w:type="character" w:customStyle="1" w:styleId="base">
    <w:name w:val="base"/>
    <w:basedOn w:val="DefaultParagraphFont"/>
    <w:rsid w:val="005D3918"/>
  </w:style>
  <w:style w:type="character" w:customStyle="1" w:styleId="strut">
    <w:name w:val="strut"/>
    <w:basedOn w:val="DefaultParagraphFont"/>
    <w:rsid w:val="005D3918"/>
  </w:style>
  <w:style w:type="character" w:customStyle="1" w:styleId="mrel">
    <w:name w:val="mrel"/>
    <w:basedOn w:val="DefaultParagraphFont"/>
    <w:rsid w:val="005D3918"/>
  </w:style>
  <w:style w:type="character" w:customStyle="1" w:styleId="mat-mdc-button-persistent-ripple">
    <w:name w:val="mat-mdc-button-persistent-ripple"/>
    <w:basedOn w:val="DefaultParagraphFont"/>
    <w:rsid w:val="005D3918"/>
  </w:style>
  <w:style w:type="character" w:customStyle="1" w:styleId="mdc-buttonlabel">
    <w:name w:val="mdc-button__label"/>
    <w:basedOn w:val="DefaultParagraphFont"/>
    <w:rsid w:val="005D3918"/>
  </w:style>
  <w:style w:type="character" w:customStyle="1" w:styleId="gds-title-m">
    <w:name w:val="gds-title-m"/>
    <w:basedOn w:val="DefaultParagraphFont"/>
    <w:rsid w:val="005D3918"/>
  </w:style>
  <w:style w:type="character" w:customStyle="1" w:styleId="mat-focus-indicator">
    <w:name w:val="mat-focus-indicator"/>
    <w:basedOn w:val="DefaultParagraphFont"/>
    <w:rsid w:val="005D3918"/>
  </w:style>
  <w:style w:type="character" w:customStyle="1" w:styleId="mat-mdc-button-touch-target">
    <w:name w:val="mat-mdc-button-touch-target"/>
    <w:basedOn w:val="DefaultParagraphFont"/>
    <w:rsid w:val="005D3918"/>
  </w:style>
  <w:style w:type="character" w:styleId="Hyperlink">
    <w:name w:val="Hyperlink"/>
    <w:basedOn w:val="DefaultParagraphFont"/>
    <w:uiPriority w:val="99"/>
    <w:semiHidden/>
    <w:unhideWhenUsed/>
    <w:rsid w:val="005D391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D3918"/>
    <w:rPr>
      <w:color w:val="800080"/>
      <w:u w:val="single"/>
    </w:rPr>
  </w:style>
  <w:style w:type="character" w:customStyle="1" w:styleId="link-content">
    <w:name w:val="link-content"/>
    <w:basedOn w:val="DefaultParagraphFont"/>
    <w:rsid w:val="005D3918"/>
  </w:style>
  <w:style w:type="character" w:customStyle="1" w:styleId="cdk-visually-hidden">
    <w:name w:val="cdk-visually-hidden"/>
    <w:basedOn w:val="DefaultParagraphFont"/>
    <w:rsid w:val="005D3918"/>
  </w:style>
  <w:style w:type="table" w:styleId="PlainTable2">
    <w:name w:val="Plain Table 2"/>
    <w:basedOn w:val="TableNormal"/>
    <w:uiPriority w:val="42"/>
    <w:rsid w:val="007B13AA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4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05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9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719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058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95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031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8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393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1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2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89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47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4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7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7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868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69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14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22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038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02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82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8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8413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34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99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139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67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2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2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603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35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95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50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0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5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239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69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8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3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939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66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22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25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5319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22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64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28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82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6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0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530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5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6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474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79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0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72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06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34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7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69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61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461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85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42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313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6425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79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540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65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956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399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4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58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24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45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82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3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11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5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9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59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09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68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6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17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47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065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25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81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8905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2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138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6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5351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64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62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92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045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0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20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90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537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53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29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6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179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1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72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32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984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81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5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32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981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6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427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23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910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7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3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6059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36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2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14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102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32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54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945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263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16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884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73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26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20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472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8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47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61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1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0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52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9472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76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197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57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48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6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70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367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523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40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9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00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9862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1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5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29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776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6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23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94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244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92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36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81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318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34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35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0071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2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3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3606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42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75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78656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852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436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32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0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06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694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05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05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3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483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9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38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4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6511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08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54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611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156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59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038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98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93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9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00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01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194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76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3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75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8133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1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45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77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76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033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5395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059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20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1904</Words>
  <Characters>10854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Guennadi Glinskii</dc:creator>
  <cp:keywords/>
  <dc:description/>
  <cp:lastModifiedBy>Guennadi Glinskii</cp:lastModifiedBy>
  <cp:revision>6</cp:revision>
  <dcterms:created xsi:type="dcterms:W3CDTF">2025-09-12T08:34:00Z</dcterms:created>
  <dcterms:modified xsi:type="dcterms:W3CDTF">2025-10-02T06:25:00Z</dcterms:modified>
</cp:coreProperties>
</file>